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BC1906" wp14:editId="2E18BF97">
            <wp:simplePos x="0" y="0"/>
            <wp:positionH relativeFrom="page">
              <wp:posOffset>3627073</wp:posOffset>
            </wp:positionH>
            <wp:positionV relativeFrom="topMargin">
              <wp:posOffset>392155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61013" w:rsidRPr="00361013" w:rsidRDefault="00361013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74ED0">
        <w:rPr>
          <w:rFonts w:ascii="Times New Roman" w:hAnsi="Times New Roman"/>
          <w:sz w:val="28"/>
          <w:szCs w:val="28"/>
          <w:lang w:eastAsia="en-US"/>
        </w:rPr>
        <w:t>________</w:t>
      </w:r>
      <w:r w:rsidR="00BC7156">
        <w:rPr>
          <w:rFonts w:ascii="Times New Roman" w:hAnsi="Times New Roman"/>
          <w:sz w:val="28"/>
          <w:szCs w:val="28"/>
          <w:lang w:eastAsia="en-US"/>
        </w:rPr>
        <w:t>.2019</w:t>
      </w:r>
      <w:r w:rsidRPr="0036101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874ED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36101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61013" w:rsidRPr="00361013" w:rsidRDefault="00361013" w:rsidP="003610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41F42" w:rsidRPr="00C41F42" w:rsidRDefault="00C41F42" w:rsidP="00361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97 053,5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E673AD" w:rsidRP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</w:t>
      </w:r>
      <w:r w:rsidR="0036101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>нсийского автономного округа -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>нсийского автономного округа -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0151E4">
        <w:rPr>
          <w:rFonts w:ascii="Times New Roman" w:eastAsia="Calibri" w:hAnsi="Times New Roman"/>
          <w:sz w:val="28"/>
          <w:szCs w:val="28"/>
        </w:rPr>
        <w:t>от 22.03.2019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</w:t>
      </w:r>
      <w:bookmarkStart w:id="0" w:name="_GoBack"/>
      <w:bookmarkEnd w:id="0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361013">
          <w:headerReference w:type="default" r:id="rId10"/>
          <w:type w:val="nextColumn"/>
          <w:pgSz w:w="11906" w:h="16840"/>
          <w:pgMar w:top="1276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lastRenderedPageBreak/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Pr="00C41F42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1498"/>
        <w:gridCol w:w="3038"/>
        <w:gridCol w:w="1985"/>
        <w:gridCol w:w="1701"/>
        <w:gridCol w:w="1276"/>
        <w:gridCol w:w="1133"/>
        <w:gridCol w:w="1087"/>
        <w:gridCol w:w="1087"/>
        <w:gridCol w:w="1087"/>
      </w:tblGrid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8B7EED" w:rsidRPr="008B7EED" w:rsidTr="008B7EED">
        <w:trPr>
          <w:trHeight w:val="8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7EED" w:rsidRPr="008B7EED" w:rsidTr="008B7EED">
        <w:trPr>
          <w:trHeight w:val="30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1.1.3.6.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мест (площадок) накопления твердых коммунальных отходов (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п.Горноправдинск</w:t>
            </w:r>
            <w:proofErr w:type="spellEnd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55 132,8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площадки временного накопления ТКО в д. 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с. Зенково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87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площадки временного накопления ТКО в 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. 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1D277A" w:rsidP="001D27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7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поселение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  <w:r w:rsidRPr="001D277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Создание условий для формирования благоприятной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окружающей среды (показатель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6 265,9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5 977,6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2 720,1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2 431,8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2 616,1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652B0" w:rsidRPr="00C41F42" w:rsidRDefault="009652B0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699"/>
        <w:gridCol w:w="719"/>
        <w:gridCol w:w="738"/>
      </w:tblGrid>
      <w:tr w:rsidR="003738DD" w:rsidRPr="00C41F42" w:rsidTr="0036101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361013">
        <w:trPr>
          <w:trHeight w:val="20"/>
        </w:trPr>
        <w:tc>
          <w:tcPr>
            <w:tcW w:w="1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823"/>
      </w:tblGrid>
      <w:tr w:rsidR="003738DD" w:rsidRPr="00C41F42" w:rsidTr="003738DD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82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3738DD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82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5D77B9">
        <w:rPr>
          <w:rFonts w:ascii="Times New Roman" w:hAnsi="Times New Roman"/>
          <w:sz w:val="20"/>
          <w:szCs w:val="20"/>
        </w:rPr>
        <w:t>В</w:t>
      </w:r>
      <w:proofErr w:type="gramEnd"/>
      <w:r w:rsidRPr="005D77B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4F1600">
        <w:tc>
          <w:tcPr>
            <w:tcW w:w="13892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Pr="00361013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783074">
          <w:headerReference w:type="default" r:id="rId11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111FCF">
      <w:pgSz w:w="11906" w:h="16838"/>
      <w:pgMar w:top="1276" w:right="1134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BC" w:rsidRDefault="00362DBC">
      <w:pPr>
        <w:spacing w:after="0" w:line="240" w:lineRule="auto"/>
      </w:pPr>
      <w:r>
        <w:separator/>
      </w:r>
    </w:p>
  </w:endnote>
  <w:endnote w:type="continuationSeparator" w:id="0">
    <w:p w:rsidR="00362DBC" w:rsidRDefault="0036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BC" w:rsidRDefault="00362DBC">
      <w:pPr>
        <w:spacing w:after="0" w:line="240" w:lineRule="auto"/>
      </w:pPr>
      <w:r>
        <w:separator/>
      </w:r>
    </w:p>
  </w:footnote>
  <w:footnote w:type="continuationSeparator" w:id="0">
    <w:p w:rsidR="00362DBC" w:rsidRDefault="0036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E4" w:rsidRPr="00304DF7" w:rsidRDefault="000151E4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84F0F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E4" w:rsidRPr="00304DF7" w:rsidRDefault="000151E4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784F0F" w:rsidRPr="00784F0F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9CBBB"/>
  <w15:docId w15:val="{FBE20178-6AE7-4A49-89B0-71202F4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6695-6382-4052-AF60-EFE07DC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9</cp:revision>
  <cp:lastPrinted>2019-12-06T11:05:00Z</cp:lastPrinted>
  <dcterms:created xsi:type="dcterms:W3CDTF">2019-11-26T06:35:00Z</dcterms:created>
  <dcterms:modified xsi:type="dcterms:W3CDTF">2019-12-31T04:23:00Z</dcterms:modified>
</cp:coreProperties>
</file>